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EDA29" w14:textId="77777777" w:rsidR="00FF19FE" w:rsidRPr="005B7F3D" w:rsidRDefault="005B7F3D" w:rsidP="005B7F3D">
      <w:pPr>
        <w:jc w:val="center"/>
        <w:rPr>
          <w:rFonts w:ascii="Times New Roman" w:hAnsi="Times New Roman" w:cs="Times New Roman"/>
          <w:b/>
          <w:sz w:val="32"/>
          <w:szCs w:val="32"/>
        </w:rPr>
      </w:pPr>
      <w:r w:rsidRPr="005B7F3D">
        <w:rPr>
          <w:rFonts w:ascii="Times New Roman" w:hAnsi="Times New Roman" w:cs="Times New Roman"/>
          <w:b/>
          <w:sz w:val="32"/>
          <w:szCs w:val="32"/>
        </w:rPr>
        <w:t xml:space="preserve">,,Metoda zastępowania słów’’ </w:t>
      </w:r>
    </w:p>
    <w:p w14:paraId="75E457D8" w14:textId="77777777" w:rsidR="005B7F3D" w:rsidRDefault="005B7F3D" w:rsidP="005B7F3D">
      <w:pPr>
        <w:jc w:val="center"/>
        <w:rPr>
          <w:rFonts w:ascii="Times New Roman" w:hAnsi="Times New Roman" w:cs="Times New Roman"/>
          <w:b/>
          <w:sz w:val="32"/>
          <w:szCs w:val="32"/>
        </w:rPr>
      </w:pPr>
      <w:r w:rsidRPr="005B7F3D">
        <w:rPr>
          <w:rFonts w:ascii="Times New Roman" w:hAnsi="Times New Roman" w:cs="Times New Roman"/>
          <w:b/>
          <w:sz w:val="32"/>
          <w:szCs w:val="32"/>
        </w:rPr>
        <w:t>w pracy terapeutycznej z uczniem z dysleksją</w:t>
      </w:r>
    </w:p>
    <w:p w14:paraId="540AEA89" w14:textId="77777777" w:rsidR="005B7F3D" w:rsidRDefault="005B7F3D" w:rsidP="005B7F3D">
      <w:pPr>
        <w:rPr>
          <w:rFonts w:ascii="Times New Roman" w:hAnsi="Times New Roman" w:cs="Times New Roman"/>
          <w:sz w:val="24"/>
          <w:szCs w:val="24"/>
        </w:rPr>
      </w:pPr>
    </w:p>
    <w:p w14:paraId="41D4675B" w14:textId="77777777" w:rsidR="009D6072" w:rsidRDefault="005B7F3D" w:rsidP="00822364">
      <w:pPr>
        <w:ind w:firstLine="567"/>
        <w:rPr>
          <w:rFonts w:ascii="Times New Roman" w:hAnsi="Times New Roman" w:cs="Times New Roman"/>
          <w:sz w:val="24"/>
          <w:szCs w:val="24"/>
        </w:rPr>
      </w:pPr>
      <w:r w:rsidRPr="009D6072">
        <w:rPr>
          <w:rFonts w:ascii="Times New Roman" w:hAnsi="Times New Roman" w:cs="Times New Roman"/>
          <w:i/>
          <w:sz w:val="28"/>
          <w:szCs w:val="28"/>
        </w:rPr>
        <w:t>Metoda zastępowania słów</w:t>
      </w:r>
      <w:r>
        <w:rPr>
          <w:rFonts w:ascii="Times New Roman" w:hAnsi="Times New Roman" w:cs="Times New Roman"/>
          <w:sz w:val="24"/>
          <w:szCs w:val="24"/>
        </w:rPr>
        <w:t xml:space="preserve"> przynosi bardzo dobre rezultaty w pracy z uczniem z dysleksją. Polega ona na zastępowaniu w</w:t>
      </w:r>
      <w:r w:rsidR="009D6072">
        <w:rPr>
          <w:rFonts w:ascii="Times New Roman" w:hAnsi="Times New Roman" w:cs="Times New Roman"/>
          <w:sz w:val="24"/>
          <w:szCs w:val="24"/>
        </w:rPr>
        <w:t>yrazu z trudnością ortograficzną</w:t>
      </w:r>
      <w:r>
        <w:rPr>
          <w:rFonts w:ascii="Times New Roman" w:hAnsi="Times New Roman" w:cs="Times New Roman"/>
          <w:sz w:val="24"/>
          <w:szCs w:val="24"/>
        </w:rPr>
        <w:t xml:space="preserve"> innym wyrazem o podobnym znaczeniu, którego pisownia nie sprawia dziecku problemów. Wyćwiczenie tej umiejętności przyczynia się do rozwijania zasobu słownictwa, pozwalając błyskawicznie posłużyć się synonimem na zasadzie skojarzeń, aby przekazać informację docelową. Dzieci, które pracują tą metodą, mogą również wyeliminować błędy powtórzeniowe w swoich wypracowaniach, </w:t>
      </w:r>
    </w:p>
    <w:p w14:paraId="0C8DE2E2" w14:textId="77777777" w:rsidR="005B7F3D" w:rsidRDefault="005B7F3D" w:rsidP="00822364">
      <w:pPr>
        <w:ind w:firstLine="567"/>
        <w:rPr>
          <w:rFonts w:ascii="Times New Roman" w:hAnsi="Times New Roman" w:cs="Times New Roman"/>
          <w:sz w:val="24"/>
          <w:szCs w:val="24"/>
        </w:rPr>
      </w:pPr>
      <w:r>
        <w:rPr>
          <w:rFonts w:ascii="Times New Roman" w:hAnsi="Times New Roman" w:cs="Times New Roman"/>
          <w:sz w:val="24"/>
          <w:szCs w:val="24"/>
        </w:rPr>
        <w:t xml:space="preserve">np. słowo </w:t>
      </w:r>
      <w:r w:rsidRPr="009D6072">
        <w:rPr>
          <w:rFonts w:ascii="Times New Roman" w:hAnsi="Times New Roman" w:cs="Times New Roman"/>
          <w:b/>
          <w:i/>
          <w:sz w:val="24"/>
          <w:szCs w:val="24"/>
        </w:rPr>
        <w:t>główny</w:t>
      </w:r>
      <w:r>
        <w:rPr>
          <w:rFonts w:ascii="Times New Roman" w:hAnsi="Times New Roman" w:cs="Times New Roman"/>
          <w:i/>
          <w:sz w:val="24"/>
          <w:szCs w:val="24"/>
        </w:rPr>
        <w:t xml:space="preserve"> </w:t>
      </w:r>
      <w:r>
        <w:rPr>
          <w:rFonts w:ascii="Times New Roman" w:hAnsi="Times New Roman" w:cs="Times New Roman"/>
          <w:sz w:val="24"/>
          <w:szCs w:val="24"/>
        </w:rPr>
        <w:t xml:space="preserve">szybko zastępują w zależności od kontekstu wyrazami: </w:t>
      </w:r>
      <w:r>
        <w:rPr>
          <w:rFonts w:ascii="Times New Roman" w:hAnsi="Times New Roman" w:cs="Times New Roman"/>
          <w:i/>
          <w:sz w:val="24"/>
          <w:szCs w:val="24"/>
        </w:rPr>
        <w:t xml:space="preserve">centralny, naczelny, istotny, podstawowy, przewodni, kluczowy, zasadniczy, </w:t>
      </w:r>
      <w:r w:rsidR="00822364">
        <w:rPr>
          <w:rFonts w:ascii="Times New Roman" w:hAnsi="Times New Roman" w:cs="Times New Roman"/>
          <w:i/>
          <w:sz w:val="24"/>
          <w:szCs w:val="24"/>
        </w:rPr>
        <w:t xml:space="preserve">pierwszoplanowy, priorytetowy, węzłowy, najważniejszy, czołowy, fundamentalny. </w:t>
      </w:r>
      <w:r>
        <w:rPr>
          <w:rFonts w:ascii="Times New Roman" w:hAnsi="Times New Roman" w:cs="Times New Roman"/>
          <w:sz w:val="24"/>
          <w:szCs w:val="24"/>
        </w:rPr>
        <w:t xml:space="preserve"> </w:t>
      </w:r>
    </w:p>
    <w:p w14:paraId="3A459CE4" w14:textId="77777777" w:rsidR="00822364" w:rsidRPr="009D6072" w:rsidRDefault="00822364" w:rsidP="00822364">
      <w:pPr>
        <w:ind w:firstLine="567"/>
        <w:rPr>
          <w:rFonts w:ascii="Times New Roman" w:hAnsi="Times New Roman" w:cs="Times New Roman"/>
          <w:sz w:val="24"/>
          <w:szCs w:val="24"/>
        </w:rPr>
      </w:pPr>
      <w:r>
        <w:rPr>
          <w:rFonts w:ascii="Times New Roman" w:hAnsi="Times New Roman" w:cs="Times New Roman"/>
          <w:sz w:val="24"/>
          <w:szCs w:val="24"/>
        </w:rPr>
        <w:t xml:space="preserve">Są i inne dodatkowe korzyści wynikające z ćwiczeń prowadzonych metodą zastępowania słów: </w:t>
      </w:r>
      <w:r w:rsidRPr="009D6072">
        <w:rPr>
          <w:rFonts w:ascii="Times New Roman" w:hAnsi="Times New Roman" w:cs="Times New Roman"/>
          <w:sz w:val="24"/>
          <w:szCs w:val="24"/>
        </w:rPr>
        <w:t xml:space="preserve">systematyczne wzbogacanie zasobu słownictwa pozwala czytać szybciej, wiedzieć więcej, rozumieć lepiej, zapamiętywać skuteczniej. </w:t>
      </w:r>
    </w:p>
    <w:p w14:paraId="1BA0B7CA" w14:textId="77777777" w:rsidR="00B821D3" w:rsidRDefault="00B821D3" w:rsidP="00B821D3">
      <w:pPr>
        <w:rPr>
          <w:rFonts w:ascii="Times New Roman" w:hAnsi="Times New Roman" w:cs="Times New Roman"/>
          <w:sz w:val="24"/>
          <w:szCs w:val="24"/>
        </w:rPr>
      </w:pPr>
      <w:r>
        <w:rPr>
          <w:rFonts w:ascii="Times New Roman" w:hAnsi="Times New Roman" w:cs="Times New Roman"/>
          <w:sz w:val="24"/>
          <w:szCs w:val="24"/>
        </w:rPr>
        <w:t xml:space="preserve">Poniżej zamieszczam przykłady ćwiczeń, które kształtują umiejętność sprawnego operowania słownictwem oraz pozwalają prawidłowo posługiwać się polszczyzną w różnych kontekstach. </w:t>
      </w:r>
    </w:p>
    <w:p w14:paraId="7FB77581" w14:textId="77777777" w:rsidR="002D2AB2" w:rsidRDefault="002D2AB2" w:rsidP="00B821D3">
      <w:pPr>
        <w:rPr>
          <w:rFonts w:ascii="Times New Roman" w:hAnsi="Times New Roman" w:cs="Times New Roman"/>
          <w:sz w:val="24"/>
          <w:szCs w:val="24"/>
        </w:rPr>
      </w:pPr>
    </w:p>
    <w:p w14:paraId="3C23CDC0" w14:textId="77777777" w:rsidR="002D2AB2" w:rsidRDefault="002D2AB2" w:rsidP="00B821D3">
      <w:pPr>
        <w:rPr>
          <w:rFonts w:ascii="Times New Roman" w:hAnsi="Times New Roman" w:cs="Times New Roman"/>
          <w:sz w:val="24"/>
          <w:szCs w:val="24"/>
        </w:rPr>
      </w:pPr>
    </w:p>
    <w:p w14:paraId="44990A34" w14:textId="77777777" w:rsidR="00B821D3" w:rsidRDefault="00B821D3" w:rsidP="00B821D3">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Ćwiczenie 1. </w:t>
      </w:r>
    </w:p>
    <w:p w14:paraId="3E29435C" w14:textId="77777777" w:rsidR="00532029" w:rsidRDefault="00532029" w:rsidP="00532029">
      <w:pPr>
        <w:ind w:left="360"/>
        <w:rPr>
          <w:rFonts w:ascii="Times New Roman" w:hAnsi="Times New Roman" w:cs="Times New Roman"/>
          <w:sz w:val="24"/>
          <w:szCs w:val="24"/>
        </w:rPr>
      </w:pPr>
      <w:r w:rsidRPr="00532029">
        <w:rPr>
          <w:rFonts w:ascii="Times New Roman" w:hAnsi="Times New Roman" w:cs="Times New Roman"/>
          <w:b/>
          <w:i/>
          <w:sz w:val="24"/>
          <w:szCs w:val="24"/>
        </w:rPr>
        <w:t>Sensowny</w:t>
      </w:r>
      <w:r>
        <w:rPr>
          <w:rFonts w:ascii="Times New Roman" w:hAnsi="Times New Roman" w:cs="Times New Roman"/>
          <w:b/>
          <w:i/>
          <w:sz w:val="24"/>
          <w:szCs w:val="24"/>
        </w:rPr>
        <w:t xml:space="preserve"> </w:t>
      </w:r>
      <w:r w:rsidRPr="00532029">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konsekwentny, rzeczowy, trafny, rozumny, celowy, dalekowzroczny, odpowiedzialny, dobry</w:t>
      </w:r>
      <w:r w:rsidR="009D6072">
        <w:rPr>
          <w:rFonts w:ascii="Times New Roman" w:hAnsi="Times New Roman" w:cs="Times New Roman"/>
          <w:sz w:val="24"/>
          <w:szCs w:val="24"/>
        </w:rPr>
        <w:t xml:space="preserve">, mądry </w:t>
      </w:r>
    </w:p>
    <w:tbl>
      <w:tblPr>
        <w:tblStyle w:val="Tabela-Siatka"/>
        <w:tblW w:w="9497" w:type="dxa"/>
        <w:tblInd w:w="250" w:type="dxa"/>
        <w:tblLook w:val="04A0" w:firstRow="1" w:lastRow="0" w:firstColumn="1" w:lastColumn="0" w:noHBand="0" w:noVBand="1"/>
      </w:tblPr>
      <w:tblGrid>
        <w:gridCol w:w="5051"/>
        <w:gridCol w:w="4446"/>
      </w:tblGrid>
      <w:tr w:rsidR="00532029" w14:paraId="5459B21A" w14:textId="77777777" w:rsidTr="009D6072">
        <w:trPr>
          <w:trHeight w:val="1320"/>
        </w:trPr>
        <w:tc>
          <w:tcPr>
            <w:tcW w:w="5051" w:type="dxa"/>
          </w:tcPr>
          <w:p w14:paraId="5009EB6D" w14:textId="77777777" w:rsidR="00532029" w:rsidRPr="009D6072" w:rsidRDefault="00532029" w:rsidP="00532029">
            <w:pPr>
              <w:rPr>
                <w:rFonts w:ascii="Times New Roman" w:hAnsi="Times New Roman" w:cs="Times New Roman"/>
                <w:sz w:val="28"/>
                <w:szCs w:val="28"/>
              </w:rPr>
            </w:pPr>
            <w:r w:rsidRPr="009D6072">
              <w:rPr>
                <w:rFonts w:ascii="Times New Roman" w:hAnsi="Times New Roman" w:cs="Times New Roman"/>
                <w:sz w:val="28"/>
                <w:szCs w:val="28"/>
              </w:rPr>
              <w:t xml:space="preserve">polityk </w:t>
            </w:r>
            <w:r w:rsidR="009D6072" w:rsidRPr="009D6072">
              <w:rPr>
                <w:rFonts w:ascii="Times New Roman" w:hAnsi="Times New Roman" w:cs="Times New Roman"/>
                <w:sz w:val="28"/>
                <w:szCs w:val="28"/>
              </w:rPr>
              <w:t>..................</w:t>
            </w:r>
            <w:r w:rsidRPr="009D6072">
              <w:rPr>
                <w:rFonts w:ascii="Times New Roman" w:hAnsi="Times New Roman" w:cs="Times New Roman"/>
                <w:sz w:val="28"/>
                <w:szCs w:val="28"/>
              </w:rPr>
              <w:t>......................</w:t>
            </w:r>
            <w:r w:rsidR="009D6072" w:rsidRPr="009D6072">
              <w:rPr>
                <w:rFonts w:ascii="Times New Roman" w:hAnsi="Times New Roman" w:cs="Times New Roman"/>
                <w:sz w:val="28"/>
                <w:szCs w:val="28"/>
              </w:rPr>
              <w:t>....</w:t>
            </w:r>
            <w:r w:rsidRPr="009D6072">
              <w:rPr>
                <w:rFonts w:ascii="Times New Roman" w:hAnsi="Times New Roman" w:cs="Times New Roman"/>
                <w:sz w:val="28"/>
                <w:szCs w:val="28"/>
              </w:rPr>
              <w:t>............</w:t>
            </w:r>
          </w:p>
          <w:p w14:paraId="2799879F" w14:textId="77777777" w:rsidR="00532029" w:rsidRPr="009D6072" w:rsidRDefault="00532029" w:rsidP="00532029">
            <w:pPr>
              <w:rPr>
                <w:rFonts w:ascii="Times New Roman" w:hAnsi="Times New Roman" w:cs="Times New Roman"/>
                <w:sz w:val="28"/>
                <w:szCs w:val="28"/>
              </w:rPr>
            </w:pPr>
            <w:r w:rsidRPr="009D6072">
              <w:rPr>
                <w:rFonts w:ascii="Times New Roman" w:hAnsi="Times New Roman" w:cs="Times New Roman"/>
                <w:sz w:val="28"/>
                <w:szCs w:val="28"/>
              </w:rPr>
              <w:t xml:space="preserve">źródła informacji </w:t>
            </w:r>
            <w:r w:rsidR="009D6072" w:rsidRPr="009D6072">
              <w:rPr>
                <w:rFonts w:ascii="Times New Roman" w:hAnsi="Times New Roman" w:cs="Times New Roman"/>
                <w:sz w:val="28"/>
                <w:szCs w:val="28"/>
              </w:rPr>
              <w:t>........................</w:t>
            </w:r>
            <w:r w:rsidRPr="009D6072">
              <w:rPr>
                <w:rFonts w:ascii="Times New Roman" w:hAnsi="Times New Roman" w:cs="Times New Roman"/>
                <w:sz w:val="28"/>
                <w:szCs w:val="28"/>
              </w:rPr>
              <w:t>..............</w:t>
            </w:r>
          </w:p>
          <w:p w14:paraId="47F49C21" w14:textId="77777777" w:rsidR="00532029" w:rsidRPr="009D6072" w:rsidRDefault="00532029" w:rsidP="00532029">
            <w:pPr>
              <w:rPr>
                <w:rFonts w:ascii="Times New Roman" w:hAnsi="Times New Roman" w:cs="Times New Roman"/>
                <w:sz w:val="28"/>
                <w:szCs w:val="28"/>
              </w:rPr>
            </w:pPr>
            <w:r w:rsidRPr="009D6072">
              <w:rPr>
                <w:rFonts w:ascii="Times New Roman" w:hAnsi="Times New Roman" w:cs="Times New Roman"/>
                <w:sz w:val="28"/>
                <w:szCs w:val="28"/>
              </w:rPr>
              <w:t>wyniki badań</w:t>
            </w:r>
            <w:r w:rsidR="009D6072" w:rsidRPr="009D6072">
              <w:rPr>
                <w:rFonts w:ascii="Times New Roman" w:hAnsi="Times New Roman" w:cs="Times New Roman"/>
                <w:sz w:val="28"/>
                <w:szCs w:val="28"/>
              </w:rPr>
              <w:t xml:space="preserve"> ...................</w:t>
            </w:r>
            <w:r w:rsidRPr="009D6072">
              <w:rPr>
                <w:rFonts w:ascii="Times New Roman" w:hAnsi="Times New Roman" w:cs="Times New Roman"/>
                <w:sz w:val="28"/>
                <w:szCs w:val="28"/>
              </w:rPr>
              <w:t>.........</w:t>
            </w:r>
            <w:r w:rsidR="009D6072" w:rsidRPr="009D6072">
              <w:rPr>
                <w:rFonts w:ascii="Times New Roman" w:hAnsi="Times New Roman" w:cs="Times New Roman"/>
                <w:sz w:val="28"/>
                <w:szCs w:val="28"/>
              </w:rPr>
              <w:t>......</w:t>
            </w:r>
            <w:r w:rsidRPr="009D6072">
              <w:rPr>
                <w:rFonts w:ascii="Times New Roman" w:hAnsi="Times New Roman" w:cs="Times New Roman"/>
                <w:sz w:val="28"/>
                <w:szCs w:val="28"/>
              </w:rPr>
              <w:t>..........</w:t>
            </w:r>
          </w:p>
          <w:p w14:paraId="0E166EC4" w14:textId="77777777" w:rsidR="00532029" w:rsidRPr="009D6072" w:rsidRDefault="00532029" w:rsidP="00532029">
            <w:pPr>
              <w:rPr>
                <w:rFonts w:ascii="Times New Roman" w:hAnsi="Times New Roman" w:cs="Times New Roman"/>
                <w:sz w:val="28"/>
                <w:szCs w:val="28"/>
              </w:rPr>
            </w:pPr>
            <w:r w:rsidRPr="009D6072">
              <w:rPr>
                <w:rFonts w:ascii="Times New Roman" w:hAnsi="Times New Roman" w:cs="Times New Roman"/>
                <w:sz w:val="28"/>
                <w:szCs w:val="28"/>
              </w:rPr>
              <w:t>pomysł</w:t>
            </w:r>
            <w:r w:rsidR="009D6072" w:rsidRPr="009D6072">
              <w:rPr>
                <w:rFonts w:ascii="Times New Roman" w:hAnsi="Times New Roman" w:cs="Times New Roman"/>
                <w:sz w:val="28"/>
                <w:szCs w:val="28"/>
              </w:rPr>
              <w:t xml:space="preserve"> ......................</w:t>
            </w:r>
            <w:r w:rsidRPr="009D6072">
              <w:rPr>
                <w:rFonts w:ascii="Times New Roman" w:hAnsi="Times New Roman" w:cs="Times New Roman"/>
                <w:sz w:val="28"/>
                <w:szCs w:val="28"/>
              </w:rPr>
              <w:t>............</w:t>
            </w:r>
            <w:r w:rsidR="009D6072" w:rsidRPr="009D6072">
              <w:rPr>
                <w:rFonts w:ascii="Times New Roman" w:hAnsi="Times New Roman" w:cs="Times New Roman"/>
                <w:sz w:val="28"/>
                <w:szCs w:val="28"/>
              </w:rPr>
              <w:t>......</w:t>
            </w:r>
            <w:r w:rsidRPr="009D6072">
              <w:rPr>
                <w:rFonts w:ascii="Times New Roman" w:hAnsi="Times New Roman" w:cs="Times New Roman"/>
                <w:sz w:val="28"/>
                <w:szCs w:val="28"/>
              </w:rPr>
              <w:t>...............</w:t>
            </w:r>
          </w:p>
          <w:p w14:paraId="0DA40157" w14:textId="77777777" w:rsidR="00532029" w:rsidRPr="009D6072" w:rsidRDefault="00532029" w:rsidP="00532029">
            <w:pPr>
              <w:rPr>
                <w:rFonts w:ascii="Times New Roman" w:hAnsi="Times New Roman" w:cs="Times New Roman"/>
                <w:sz w:val="28"/>
                <w:szCs w:val="28"/>
              </w:rPr>
            </w:pPr>
            <w:r w:rsidRPr="009D6072">
              <w:rPr>
                <w:rFonts w:ascii="Times New Roman" w:hAnsi="Times New Roman" w:cs="Times New Roman"/>
                <w:sz w:val="28"/>
                <w:szCs w:val="28"/>
              </w:rPr>
              <w:t>chłopiec</w:t>
            </w:r>
            <w:r w:rsidR="009D6072" w:rsidRPr="009D6072">
              <w:rPr>
                <w:rFonts w:ascii="Times New Roman" w:hAnsi="Times New Roman" w:cs="Times New Roman"/>
                <w:sz w:val="28"/>
                <w:szCs w:val="28"/>
              </w:rPr>
              <w:t>..</w:t>
            </w:r>
            <w:r w:rsidRPr="009D6072">
              <w:rPr>
                <w:rFonts w:ascii="Times New Roman" w:hAnsi="Times New Roman" w:cs="Times New Roman"/>
                <w:sz w:val="28"/>
                <w:szCs w:val="28"/>
              </w:rPr>
              <w:t>.............................</w:t>
            </w:r>
            <w:r w:rsidR="009D6072" w:rsidRPr="009D6072">
              <w:rPr>
                <w:rFonts w:ascii="Times New Roman" w:hAnsi="Times New Roman" w:cs="Times New Roman"/>
                <w:sz w:val="28"/>
                <w:szCs w:val="28"/>
              </w:rPr>
              <w:t>.......</w:t>
            </w:r>
            <w:r w:rsidRPr="009D6072">
              <w:rPr>
                <w:rFonts w:ascii="Times New Roman" w:hAnsi="Times New Roman" w:cs="Times New Roman"/>
                <w:sz w:val="28"/>
                <w:szCs w:val="28"/>
              </w:rPr>
              <w:t>................</w:t>
            </w:r>
          </w:p>
          <w:p w14:paraId="67D4198E" w14:textId="77777777" w:rsidR="00532029" w:rsidRPr="009D6072" w:rsidRDefault="00532029" w:rsidP="00532029">
            <w:pPr>
              <w:rPr>
                <w:rFonts w:ascii="Times New Roman" w:hAnsi="Times New Roman" w:cs="Times New Roman"/>
                <w:sz w:val="28"/>
                <w:szCs w:val="28"/>
              </w:rPr>
            </w:pPr>
          </w:p>
        </w:tc>
        <w:tc>
          <w:tcPr>
            <w:tcW w:w="4446" w:type="dxa"/>
          </w:tcPr>
          <w:p w14:paraId="4EE54A35" w14:textId="77777777" w:rsidR="00532029" w:rsidRPr="009D6072" w:rsidRDefault="00532029" w:rsidP="00532029">
            <w:pPr>
              <w:rPr>
                <w:rFonts w:ascii="Times New Roman" w:hAnsi="Times New Roman" w:cs="Times New Roman"/>
                <w:sz w:val="28"/>
                <w:szCs w:val="28"/>
              </w:rPr>
            </w:pPr>
            <w:r w:rsidRPr="009D6072">
              <w:rPr>
                <w:rFonts w:ascii="Times New Roman" w:hAnsi="Times New Roman" w:cs="Times New Roman"/>
                <w:sz w:val="28"/>
                <w:szCs w:val="28"/>
              </w:rPr>
              <w:t>plan</w:t>
            </w:r>
            <w:r w:rsidR="009D6072" w:rsidRPr="009D6072">
              <w:rPr>
                <w:rFonts w:ascii="Times New Roman" w:hAnsi="Times New Roman" w:cs="Times New Roman"/>
                <w:sz w:val="28"/>
                <w:szCs w:val="28"/>
              </w:rPr>
              <w:t xml:space="preserve"> ..........................</w:t>
            </w:r>
            <w:r w:rsidRPr="009D6072">
              <w:rPr>
                <w:rFonts w:ascii="Times New Roman" w:hAnsi="Times New Roman" w:cs="Times New Roman"/>
                <w:sz w:val="28"/>
                <w:szCs w:val="28"/>
              </w:rPr>
              <w:t>.........................</w:t>
            </w:r>
          </w:p>
          <w:p w14:paraId="4D5CA321" w14:textId="77777777" w:rsidR="00532029" w:rsidRPr="009D6072" w:rsidRDefault="00532029" w:rsidP="00532029">
            <w:pPr>
              <w:rPr>
                <w:rFonts w:ascii="Times New Roman" w:hAnsi="Times New Roman" w:cs="Times New Roman"/>
                <w:sz w:val="28"/>
                <w:szCs w:val="28"/>
              </w:rPr>
            </w:pPr>
            <w:r w:rsidRPr="009D6072">
              <w:rPr>
                <w:rFonts w:ascii="Times New Roman" w:hAnsi="Times New Roman" w:cs="Times New Roman"/>
                <w:sz w:val="28"/>
                <w:szCs w:val="28"/>
              </w:rPr>
              <w:t>krok</w:t>
            </w:r>
            <w:r w:rsidR="009D6072" w:rsidRPr="009D6072">
              <w:rPr>
                <w:rFonts w:ascii="Times New Roman" w:hAnsi="Times New Roman" w:cs="Times New Roman"/>
                <w:sz w:val="28"/>
                <w:szCs w:val="28"/>
              </w:rPr>
              <w:t xml:space="preserve"> .............................</w:t>
            </w:r>
            <w:r w:rsidRPr="009D6072">
              <w:rPr>
                <w:rFonts w:ascii="Times New Roman" w:hAnsi="Times New Roman" w:cs="Times New Roman"/>
                <w:sz w:val="28"/>
                <w:szCs w:val="28"/>
              </w:rPr>
              <w:t>......................</w:t>
            </w:r>
          </w:p>
          <w:p w14:paraId="75EAF497" w14:textId="77777777" w:rsidR="00532029" w:rsidRPr="009D6072" w:rsidRDefault="00532029" w:rsidP="00532029">
            <w:pPr>
              <w:rPr>
                <w:rFonts w:ascii="Times New Roman" w:hAnsi="Times New Roman" w:cs="Times New Roman"/>
                <w:sz w:val="28"/>
                <w:szCs w:val="28"/>
              </w:rPr>
            </w:pPr>
            <w:r w:rsidRPr="009D6072">
              <w:rPr>
                <w:rFonts w:ascii="Times New Roman" w:hAnsi="Times New Roman" w:cs="Times New Roman"/>
                <w:sz w:val="28"/>
                <w:szCs w:val="28"/>
              </w:rPr>
              <w:t>postępek</w:t>
            </w:r>
            <w:r w:rsidR="009D6072" w:rsidRPr="009D6072">
              <w:rPr>
                <w:rFonts w:ascii="Times New Roman" w:hAnsi="Times New Roman" w:cs="Times New Roman"/>
                <w:sz w:val="28"/>
                <w:szCs w:val="28"/>
              </w:rPr>
              <w:t xml:space="preserve"> ...........................</w:t>
            </w:r>
            <w:r w:rsidRPr="009D6072">
              <w:rPr>
                <w:rFonts w:ascii="Times New Roman" w:hAnsi="Times New Roman" w:cs="Times New Roman"/>
                <w:sz w:val="28"/>
                <w:szCs w:val="28"/>
              </w:rPr>
              <w:t>.................</w:t>
            </w:r>
          </w:p>
          <w:p w14:paraId="51B62942" w14:textId="77777777" w:rsidR="00532029" w:rsidRPr="009D6072" w:rsidRDefault="00532029" w:rsidP="00532029">
            <w:pPr>
              <w:rPr>
                <w:rFonts w:ascii="Times New Roman" w:hAnsi="Times New Roman" w:cs="Times New Roman"/>
                <w:sz w:val="28"/>
                <w:szCs w:val="28"/>
              </w:rPr>
            </w:pPr>
            <w:r w:rsidRPr="009D6072">
              <w:rPr>
                <w:rFonts w:ascii="Times New Roman" w:hAnsi="Times New Roman" w:cs="Times New Roman"/>
                <w:sz w:val="28"/>
                <w:szCs w:val="28"/>
              </w:rPr>
              <w:t>odpowiedź .........................................</w:t>
            </w:r>
          </w:p>
        </w:tc>
      </w:tr>
    </w:tbl>
    <w:p w14:paraId="10126338" w14:textId="77777777" w:rsidR="00532029" w:rsidRDefault="00532029" w:rsidP="00532029">
      <w:pPr>
        <w:ind w:left="360"/>
        <w:rPr>
          <w:rFonts w:ascii="Times New Roman" w:hAnsi="Times New Roman" w:cs="Times New Roman"/>
          <w:sz w:val="24"/>
          <w:szCs w:val="24"/>
        </w:rPr>
      </w:pPr>
      <w:r>
        <w:rPr>
          <w:rFonts w:ascii="Times New Roman" w:hAnsi="Times New Roman" w:cs="Times New Roman"/>
          <w:sz w:val="24"/>
          <w:szCs w:val="24"/>
        </w:rPr>
        <w:t xml:space="preserve"> </w:t>
      </w:r>
    </w:p>
    <w:p w14:paraId="2C7511AB" w14:textId="77777777" w:rsidR="002D2AB2" w:rsidRDefault="002D2AB2" w:rsidP="00532029">
      <w:pPr>
        <w:ind w:left="360"/>
        <w:rPr>
          <w:rFonts w:ascii="Times New Roman" w:hAnsi="Times New Roman" w:cs="Times New Roman"/>
          <w:sz w:val="24"/>
          <w:szCs w:val="24"/>
        </w:rPr>
      </w:pPr>
    </w:p>
    <w:p w14:paraId="22339B0C" w14:textId="77777777" w:rsidR="002D2AB2" w:rsidRDefault="002D2AB2" w:rsidP="00532029">
      <w:pPr>
        <w:ind w:left="360"/>
        <w:rPr>
          <w:rFonts w:ascii="Times New Roman" w:hAnsi="Times New Roman" w:cs="Times New Roman"/>
          <w:sz w:val="24"/>
          <w:szCs w:val="24"/>
        </w:rPr>
      </w:pPr>
    </w:p>
    <w:p w14:paraId="30CFF19A" w14:textId="77777777" w:rsidR="002D2AB2" w:rsidRDefault="002D2AB2" w:rsidP="00532029">
      <w:pPr>
        <w:ind w:left="360"/>
        <w:rPr>
          <w:rFonts w:ascii="Times New Roman" w:hAnsi="Times New Roman" w:cs="Times New Roman"/>
          <w:sz w:val="24"/>
          <w:szCs w:val="24"/>
        </w:rPr>
      </w:pPr>
    </w:p>
    <w:p w14:paraId="34747D68" w14:textId="77777777" w:rsidR="002D2AB2" w:rsidRDefault="002D2AB2" w:rsidP="00532029">
      <w:pPr>
        <w:ind w:left="360"/>
        <w:rPr>
          <w:rFonts w:ascii="Times New Roman" w:hAnsi="Times New Roman" w:cs="Times New Roman"/>
          <w:sz w:val="24"/>
          <w:szCs w:val="24"/>
        </w:rPr>
      </w:pPr>
    </w:p>
    <w:p w14:paraId="73FBDE2A" w14:textId="77777777" w:rsidR="00532029" w:rsidRDefault="00532029" w:rsidP="00532029">
      <w:pPr>
        <w:pStyle w:val="Akapitzlist"/>
        <w:numPr>
          <w:ilvl w:val="0"/>
          <w:numId w:val="1"/>
        </w:numPr>
        <w:rPr>
          <w:rFonts w:ascii="Times New Roman" w:hAnsi="Times New Roman" w:cs="Times New Roman"/>
          <w:b/>
          <w:sz w:val="24"/>
          <w:szCs w:val="24"/>
        </w:rPr>
      </w:pPr>
      <w:r w:rsidRPr="00532029">
        <w:rPr>
          <w:rFonts w:ascii="Times New Roman" w:hAnsi="Times New Roman" w:cs="Times New Roman"/>
          <w:b/>
          <w:sz w:val="24"/>
          <w:szCs w:val="24"/>
        </w:rPr>
        <w:t xml:space="preserve">Ćwiczenie 2. </w:t>
      </w:r>
    </w:p>
    <w:p w14:paraId="2086D3DE" w14:textId="77777777" w:rsidR="00532029" w:rsidRDefault="00B506FD" w:rsidP="00532029">
      <w:pPr>
        <w:ind w:left="360"/>
        <w:rPr>
          <w:rFonts w:ascii="Times New Roman" w:hAnsi="Times New Roman" w:cs="Times New Roman"/>
          <w:sz w:val="24"/>
          <w:szCs w:val="24"/>
        </w:rPr>
      </w:pPr>
      <w:r>
        <w:rPr>
          <w:rFonts w:ascii="Times New Roman" w:hAnsi="Times New Roman" w:cs="Times New Roman"/>
          <w:sz w:val="24"/>
          <w:szCs w:val="24"/>
        </w:rPr>
        <w:t xml:space="preserve">Przeczytaj poziomo podane wyrazy. W każdej linijce wśród synonimów jest jeden antonim. Znajdź go i zakreśl. </w:t>
      </w:r>
    </w:p>
    <w:p w14:paraId="6F7AA09F" w14:textId="77777777" w:rsidR="00B506FD" w:rsidRDefault="00B506FD" w:rsidP="00B506FD">
      <w:pPr>
        <w:ind w:left="360"/>
        <w:jc w:val="center"/>
        <w:rPr>
          <w:rFonts w:ascii="Times New Roman" w:hAnsi="Times New Roman" w:cs="Times New Roman"/>
          <w:b/>
        </w:rPr>
      </w:pPr>
      <w:r>
        <w:rPr>
          <w:rFonts w:ascii="Times New Roman" w:hAnsi="Times New Roman" w:cs="Times New Roman"/>
          <w:b/>
        </w:rPr>
        <w:t>Który wyraz nie pasuje do pozostałych?</w:t>
      </w:r>
    </w:p>
    <w:tbl>
      <w:tblPr>
        <w:tblStyle w:val="Tabela-Siatka"/>
        <w:tblW w:w="9639" w:type="dxa"/>
        <w:tblInd w:w="108" w:type="dxa"/>
        <w:tblLook w:val="04A0" w:firstRow="1" w:lastRow="0" w:firstColumn="1" w:lastColumn="0" w:noHBand="0" w:noVBand="1"/>
      </w:tblPr>
      <w:tblGrid>
        <w:gridCol w:w="1569"/>
        <w:gridCol w:w="1911"/>
        <w:gridCol w:w="1740"/>
        <w:gridCol w:w="1756"/>
        <w:gridCol w:w="1445"/>
        <w:gridCol w:w="1678"/>
      </w:tblGrid>
      <w:tr w:rsidR="00B506FD" w14:paraId="7420234E" w14:textId="77777777" w:rsidTr="009D6072">
        <w:tc>
          <w:tcPr>
            <w:tcW w:w="1428" w:type="dxa"/>
          </w:tcPr>
          <w:p w14:paraId="4E70DDB6" w14:textId="77777777" w:rsidR="00B506FD" w:rsidRPr="009D6072" w:rsidRDefault="00B506FD" w:rsidP="009E3F92">
            <w:pPr>
              <w:jc w:val="center"/>
              <w:rPr>
                <w:rFonts w:ascii="Times New Roman" w:hAnsi="Times New Roman" w:cs="Times New Roman"/>
                <w:sz w:val="28"/>
                <w:szCs w:val="28"/>
              </w:rPr>
            </w:pPr>
            <w:r w:rsidRPr="009D6072">
              <w:rPr>
                <w:rFonts w:ascii="Times New Roman" w:hAnsi="Times New Roman" w:cs="Times New Roman"/>
                <w:sz w:val="28"/>
                <w:szCs w:val="28"/>
              </w:rPr>
              <w:t>niezgodny</w:t>
            </w:r>
          </w:p>
        </w:tc>
        <w:tc>
          <w:tcPr>
            <w:tcW w:w="1734" w:type="dxa"/>
          </w:tcPr>
          <w:p w14:paraId="5AF662F6"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rozbieżny</w:t>
            </w:r>
          </w:p>
        </w:tc>
        <w:tc>
          <w:tcPr>
            <w:tcW w:w="1581" w:type="dxa"/>
          </w:tcPr>
          <w:p w14:paraId="393F5B06"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sprzeczny</w:t>
            </w:r>
          </w:p>
        </w:tc>
        <w:tc>
          <w:tcPr>
            <w:tcW w:w="1595" w:type="dxa"/>
          </w:tcPr>
          <w:p w14:paraId="4E93BEFC"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odmienny</w:t>
            </w:r>
          </w:p>
        </w:tc>
        <w:tc>
          <w:tcPr>
            <w:tcW w:w="1317" w:type="dxa"/>
          </w:tcPr>
          <w:p w14:paraId="1512A02B"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jednakowy</w:t>
            </w:r>
          </w:p>
        </w:tc>
        <w:tc>
          <w:tcPr>
            <w:tcW w:w="1984" w:type="dxa"/>
          </w:tcPr>
          <w:p w14:paraId="06974434"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przeciwny</w:t>
            </w:r>
          </w:p>
        </w:tc>
      </w:tr>
      <w:tr w:rsidR="00B506FD" w14:paraId="6636CE7A" w14:textId="77777777" w:rsidTr="009D6072">
        <w:tc>
          <w:tcPr>
            <w:tcW w:w="1428" w:type="dxa"/>
          </w:tcPr>
          <w:p w14:paraId="0FF74BD1"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porażka</w:t>
            </w:r>
          </w:p>
        </w:tc>
        <w:tc>
          <w:tcPr>
            <w:tcW w:w="1734" w:type="dxa"/>
          </w:tcPr>
          <w:p w14:paraId="1D245ABC"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niepowodzenie</w:t>
            </w:r>
          </w:p>
        </w:tc>
        <w:tc>
          <w:tcPr>
            <w:tcW w:w="1581" w:type="dxa"/>
          </w:tcPr>
          <w:p w14:paraId="16B98E8E"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sukces</w:t>
            </w:r>
          </w:p>
        </w:tc>
        <w:tc>
          <w:tcPr>
            <w:tcW w:w="1595" w:type="dxa"/>
          </w:tcPr>
          <w:p w14:paraId="679E9029"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klęska</w:t>
            </w:r>
          </w:p>
        </w:tc>
        <w:tc>
          <w:tcPr>
            <w:tcW w:w="1317" w:type="dxa"/>
          </w:tcPr>
          <w:p w14:paraId="490D6609"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przegrana</w:t>
            </w:r>
          </w:p>
        </w:tc>
        <w:tc>
          <w:tcPr>
            <w:tcW w:w="1984" w:type="dxa"/>
          </w:tcPr>
          <w:p w14:paraId="22104BC0"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pogrom</w:t>
            </w:r>
          </w:p>
        </w:tc>
      </w:tr>
      <w:tr w:rsidR="00B506FD" w14:paraId="482E34A6" w14:textId="77777777" w:rsidTr="009D6072">
        <w:tc>
          <w:tcPr>
            <w:tcW w:w="1428" w:type="dxa"/>
          </w:tcPr>
          <w:p w14:paraId="5F9C1455"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potrzebny</w:t>
            </w:r>
          </w:p>
        </w:tc>
        <w:tc>
          <w:tcPr>
            <w:tcW w:w="1734" w:type="dxa"/>
          </w:tcPr>
          <w:p w14:paraId="01C4DDF2"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zbędny</w:t>
            </w:r>
          </w:p>
        </w:tc>
        <w:tc>
          <w:tcPr>
            <w:tcW w:w="1581" w:type="dxa"/>
          </w:tcPr>
          <w:p w14:paraId="788330F4"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bezużyteczny</w:t>
            </w:r>
          </w:p>
        </w:tc>
        <w:tc>
          <w:tcPr>
            <w:tcW w:w="1595" w:type="dxa"/>
          </w:tcPr>
          <w:p w14:paraId="5BF9E8A4"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zbyteczny</w:t>
            </w:r>
          </w:p>
        </w:tc>
        <w:tc>
          <w:tcPr>
            <w:tcW w:w="1317" w:type="dxa"/>
          </w:tcPr>
          <w:p w14:paraId="1D5ED0FE"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niecelowy</w:t>
            </w:r>
          </w:p>
        </w:tc>
        <w:tc>
          <w:tcPr>
            <w:tcW w:w="1984" w:type="dxa"/>
          </w:tcPr>
          <w:p w14:paraId="59846BF3"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nieprzydatny</w:t>
            </w:r>
          </w:p>
        </w:tc>
      </w:tr>
      <w:tr w:rsidR="00B506FD" w14:paraId="7BE360DF" w14:textId="77777777" w:rsidTr="009D6072">
        <w:tc>
          <w:tcPr>
            <w:tcW w:w="1428" w:type="dxa"/>
          </w:tcPr>
          <w:p w14:paraId="2FA6A94F"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główny</w:t>
            </w:r>
          </w:p>
        </w:tc>
        <w:tc>
          <w:tcPr>
            <w:tcW w:w="1734" w:type="dxa"/>
          </w:tcPr>
          <w:p w14:paraId="27BA0FD8"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istotny</w:t>
            </w:r>
          </w:p>
        </w:tc>
        <w:tc>
          <w:tcPr>
            <w:tcW w:w="1581" w:type="dxa"/>
          </w:tcPr>
          <w:p w14:paraId="27FEAAA3"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centralny</w:t>
            </w:r>
          </w:p>
        </w:tc>
        <w:tc>
          <w:tcPr>
            <w:tcW w:w="1595" w:type="dxa"/>
          </w:tcPr>
          <w:p w14:paraId="6FE4E888"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podstawowy</w:t>
            </w:r>
          </w:p>
        </w:tc>
        <w:tc>
          <w:tcPr>
            <w:tcW w:w="1317" w:type="dxa"/>
          </w:tcPr>
          <w:p w14:paraId="3BB9A7E3"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nieważny</w:t>
            </w:r>
          </w:p>
        </w:tc>
        <w:tc>
          <w:tcPr>
            <w:tcW w:w="1984" w:type="dxa"/>
          </w:tcPr>
          <w:p w14:paraId="5C6A7A51"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naczelny</w:t>
            </w:r>
          </w:p>
        </w:tc>
      </w:tr>
      <w:tr w:rsidR="00B506FD" w14:paraId="5ED5A9D1" w14:textId="77777777" w:rsidTr="009D6072">
        <w:tc>
          <w:tcPr>
            <w:tcW w:w="1428" w:type="dxa"/>
          </w:tcPr>
          <w:p w14:paraId="5D0836FB"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sprzeciw</w:t>
            </w:r>
          </w:p>
        </w:tc>
        <w:tc>
          <w:tcPr>
            <w:tcW w:w="1734" w:type="dxa"/>
          </w:tcPr>
          <w:p w14:paraId="1F3231A6"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protest</w:t>
            </w:r>
          </w:p>
        </w:tc>
        <w:tc>
          <w:tcPr>
            <w:tcW w:w="1581" w:type="dxa"/>
          </w:tcPr>
          <w:p w14:paraId="63A76772"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odmowa</w:t>
            </w:r>
          </w:p>
        </w:tc>
        <w:tc>
          <w:tcPr>
            <w:tcW w:w="1595" w:type="dxa"/>
          </w:tcPr>
          <w:p w14:paraId="28387ED2"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dezaprobata</w:t>
            </w:r>
          </w:p>
        </w:tc>
        <w:tc>
          <w:tcPr>
            <w:tcW w:w="1317" w:type="dxa"/>
          </w:tcPr>
          <w:p w14:paraId="1A66022D"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zakaz</w:t>
            </w:r>
          </w:p>
        </w:tc>
        <w:tc>
          <w:tcPr>
            <w:tcW w:w="1984" w:type="dxa"/>
          </w:tcPr>
          <w:p w14:paraId="566E418D"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zgoda</w:t>
            </w:r>
          </w:p>
        </w:tc>
      </w:tr>
      <w:tr w:rsidR="00B506FD" w14:paraId="20E5ADA5" w14:textId="77777777" w:rsidTr="009D6072">
        <w:tc>
          <w:tcPr>
            <w:tcW w:w="1428" w:type="dxa"/>
          </w:tcPr>
          <w:p w14:paraId="45E0B0D6"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opanowanie</w:t>
            </w:r>
          </w:p>
        </w:tc>
        <w:tc>
          <w:tcPr>
            <w:tcW w:w="1734" w:type="dxa"/>
          </w:tcPr>
          <w:p w14:paraId="57ECC986"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gniew</w:t>
            </w:r>
          </w:p>
        </w:tc>
        <w:tc>
          <w:tcPr>
            <w:tcW w:w="1581" w:type="dxa"/>
          </w:tcPr>
          <w:p w14:paraId="31FBF3F8"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wzburzenie</w:t>
            </w:r>
          </w:p>
        </w:tc>
        <w:tc>
          <w:tcPr>
            <w:tcW w:w="1595" w:type="dxa"/>
          </w:tcPr>
          <w:p w14:paraId="29CB4637"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złość</w:t>
            </w:r>
          </w:p>
        </w:tc>
        <w:tc>
          <w:tcPr>
            <w:tcW w:w="1317" w:type="dxa"/>
          </w:tcPr>
          <w:p w14:paraId="76516CA4"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wściekłość</w:t>
            </w:r>
          </w:p>
        </w:tc>
        <w:tc>
          <w:tcPr>
            <w:tcW w:w="1984" w:type="dxa"/>
          </w:tcPr>
          <w:p w14:paraId="2CC1C66A"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irytacja</w:t>
            </w:r>
          </w:p>
        </w:tc>
      </w:tr>
      <w:tr w:rsidR="00B506FD" w14:paraId="71317191" w14:textId="77777777" w:rsidTr="009D6072">
        <w:tc>
          <w:tcPr>
            <w:tcW w:w="1428" w:type="dxa"/>
          </w:tcPr>
          <w:p w14:paraId="26436451"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smutny</w:t>
            </w:r>
          </w:p>
        </w:tc>
        <w:tc>
          <w:tcPr>
            <w:tcW w:w="1734" w:type="dxa"/>
          </w:tcPr>
          <w:p w14:paraId="026C34F2"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radosny</w:t>
            </w:r>
          </w:p>
        </w:tc>
        <w:tc>
          <w:tcPr>
            <w:tcW w:w="1581" w:type="dxa"/>
          </w:tcPr>
          <w:p w14:paraId="0C37E043"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ponury</w:t>
            </w:r>
          </w:p>
        </w:tc>
        <w:tc>
          <w:tcPr>
            <w:tcW w:w="1595" w:type="dxa"/>
          </w:tcPr>
          <w:p w14:paraId="56A33498"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przygnębiony</w:t>
            </w:r>
          </w:p>
        </w:tc>
        <w:tc>
          <w:tcPr>
            <w:tcW w:w="1317" w:type="dxa"/>
          </w:tcPr>
          <w:p w14:paraId="4E259C47"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posępny</w:t>
            </w:r>
          </w:p>
        </w:tc>
        <w:tc>
          <w:tcPr>
            <w:tcW w:w="1984" w:type="dxa"/>
          </w:tcPr>
          <w:p w14:paraId="13E91E05" w14:textId="77777777" w:rsidR="00B506FD" w:rsidRPr="009D6072" w:rsidRDefault="00B506FD" w:rsidP="00B506FD">
            <w:pPr>
              <w:jc w:val="center"/>
              <w:rPr>
                <w:rFonts w:ascii="Times New Roman" w:hAnsi="Times New Roman" w:cs="Times New Roman"/>
                <w:sz w:val="28"/>
                <w:szCs w:val="28"/>
              </w:rPr>
            </w:pPr>
            <w:r w:rsidRPr="009D6072">
              <w:rPr>
                <w:rFonts w:ascii="Times New Roman" w:hAnsi="Times New Roman" w:cs="Times New Roman"/>
                <w:sz w:val="28"/>
                <w:szCs w:val="28"/>
              </w:rPr>
              <w:t>smętny</w:t>
            </w:r>
          </w:p>
        </w:tc>
      </w:tr>
    </w:tbl>
    <w:p w14:paraId="10DEBA05" w14:textId="77777777" w:rsidR="009E3F92" w:rsidRDefault="009E3F92" w:rsidP="00B506FD">
      <w:pPr>
        <w:ind w:left="360"/>
        <w:rPr>
          <w:rFonts w:ascii="Times New Roman" w:hAnsi="Times New Roman" w:cs="Times New Roman"/>
        </w:rPr>
      </w:pPr>
    </w:p>
    <w:p w14:paraId="4B930C7C" w14:textId="77777777" w:rsidR="009E3F92" w:rsidRDefault="009E3F92" w:rsidP="009E3F92">
      <w:pPr>
        <w:pStyle w:val="Akapitzlist"/>
        <w:numPr>
          <w:ilvl w:val="0"/>
          <w:numId w:val="1"/>
        </w:numPr>
        <w:rPr>
          <w:rFonts w:ascii="Times New Roman" w:hAnsi="Times New Roman" w:cs="Times New Roman"/>
          <w:b/>
        </w:rPr>
      </w:pPr>
      <w:r w:rsidRPr="009E3F92">
        <w:rPr>
          <w:rFonts w:ascii="Times New Roman" w:hAnsi="Times New Roman" w:cs="Times New Roman"/>
          <w:b/>
        </w:rPr>
        <w:t>Ćwiczenie 3.</w:t>
      </w:r>
    </w:p>
    <w:p w14:paraId="6352D380" w14:textId="77777777" w:rsidR="009E3F92" w:rsidRDefault="009E3F92" w:rsidP="009E3F92">
      <w:pPr>
        <w:ind w:left="360"/>
        <w:rPr>
          <w:rFonts w:ascii="Times New Roman" w:hAnsi="Times New Roman" w:cs="Times New Roman"/>
        </w:rPr>
      </w:pPr>
      <w:r>
        <w:rPr>
          <w:rFonts w:ascii="Times New Roman" w:hAnsi="Times New Roman" w:cs="Times New Roman"/>
        </w:rPr>
        <w:t xml:space="preserve">Utwórz z podanych części mowy wyrażenia przyimkowe. </w:t>
      </w:r>
    </w:p>
    <w:p w14:paraId="7B88C943" w14:textId="77777777" w:rsidR="009E3F92" w:rsidRDefault="009E3F92" w:rsidP="009E3F92">
      <w:pPr>
        <w:ind w:left="360"/>
        <w:rPr>
          <w:rFonts w:ascii="Times New Roman" w:hAnsi="Times New Roman" w:cs="Times New Roman"/>
          <w:i/>
        </w:rPr>
      </w:pPr>
      <w:r w:rsidRPr="009E3F92">
        <w:rPr>
          <w:rFonts w:ascii="Times New Roman" w:hAnsi="Times New Roman" w:cs="Times New Roman"/>
          <w:b/>
          <w:i/>
        </w:rPr>
        <w:t>Wzór:</w:t>
      </w:r>
      <w:r>
        <w:rPr>
          <w:rFonts w:ascii="Times New Roman" w:hAnsi="Times New Roman" w:cs="Times New Roman"/>
          <w:i/>
        </w:rPr>
        <w:t xml:space="preserve"> </w:t>
      </w:r>
      <w:r w:rsidRPr="009E3F92">
        <w:rPr>
          <w:rFonts w:ascii="Times New Roman" w:hAnsi="Times New Roman" w:cs="Times New Roman"/>
          <w:i/>
        </w:rPr>
        <w:t>bezsensowny – bez sensu</w:t>
      </w:r>
    </w:p>
    <w:tbl>
      <w:tblPr>
        <w:tblStyle w:val="Tabela-Siatka"/>
        <w:tblW w:w="0" w:type="auto"/>
        <w:tblInd w:w="1668" w:type="dxa"/>
        <w:tblLook w:val="04A0" w:firstRow="1" w:lastRow="0" w:firstColumn="1" w:lastColumn="0" w:noHBand="0" w:noVBand="1"/>
      </w:tblPr>
      <w:tblGrid>
        <w:gridCol w:w="6095"/>
      </w:tblGrid>
      <w:tr w:rsidR="009E3F92" w14:paraId="0E3116A6" w14:textId="77777777" w:rsidTr="009D6072">
        <w:tc>
          <w:tcPr>
            <w:tcW w:w="6095" w:type="dxa"/>
          </w:tcPr>
          <w:p w14:paraId="499E0188" w14:textId="77777777" w:rsidR="009E3F92" w:rsidRPr="009D6072" w:rsidRDefault="009E3F92" w:rsidP="009E3F92">
            <w:pPr>
              <w:rPr>
                <w:rFonts w:ascii="Times New Roman" w:hAnsi="Times New Roman" w:cs="Times New Roman"/>
                <w:sz w:val="28"/>
                <w:szCs w:val="28"/>
              </w:rPr>
            </w:pPr>
            <w:r w:rsidRPr="009D6072">
              <w:rPr>
                <w:rFonts w:ascii="Times New Roman" w:hAnsi="Times New Roman" w:cs="Times New Roman"/>
                <w:sz w:val="28"/>
                <w:szCs w:val="28"/>
              </w:rPr>
              <w:t>podgłówek - ..............................................................</w:t>
            </w:r>
          </w:p>
          <w:p w14:paraId="4DAD915A" w14:textId="77777777" w:rsidR="009E3F92" w:rsidRPr="009D6072" w:rsidRDefault="009E3F92" w:rsidP="009E3F92">
            <w:pPr>
              <w:rPr>
                <w:rFonts w:ascii="Times New Roman" w:hAnsi="Times New Roman" w:cs="Times New Roman"/>
                <w:sz w:val="28"/>
                <w:szCs w:val="28"/>
              </w:rPr>
            </w:pPr>
            <w:r w:rsidRPr="009D6072">
              <w:rPr>
                <w:rFonts w:ascii="Times New Roman" w:hAnsi="Times New Roman" w:cs="Times New Roman"/>
                <w:sz w:val="28"/>
                <w:szCs w:val="28"/>
              </w:rPr>
              <w:t>podzamcze - ..............................................................</w:t>
            </w:r>
          </w:p>
          <w:p w14:paraId="16AE0676" w14:textId="77777777" w:rsidR="009E3F92" w:rsidRPr="009D6072" w:rsidRDefault="009E3F92" w:rsidP="009E3F92">
            <w:pPr>
              <w:rPr>
                <w:rFonts w:ascii="Times New Roman" w:hAnsi="Times New Roman" w:cs="Times New Roman"/>
                <w:sz w:val="28"/>
                <w:szCs w:val="28"/>
              </w:rPr>
            </w:pPr>
            <w:r w:rsidRPr="009D6072">
              <w:rPr>
                <w:rFonts w:ascii="Times New Roman" w:hAnsi="Times New Roman" w:cs="Times New Roman"/>
                <w:sz w:val="28"/>
                <w:szCs w:val="28"/>
              </w:rPr>
              <w:t>bezbramkowy</w:t>
            </w:r>
            <w:r w:rsidR="009D6072" w:rsidRPr="009D6072">
              <w:rPr>
                <w:rFonts w:ascii="Times New Roman" w:hAnsi="Times New Roman" w:cs="Times New Roman"/>
                <w:sz w:val="28"/>
                <w:szCs w:val="28"/>
              </w:rPr>
              <w:t xml:space="preserve"> - ............................</w:t>
            </w:r>
            <w:r w:rsidRPr="009D6072">
              <w:rPr>
                <w:rFonts w:ascii="Times New Roman" w:hAnsi="Times New Roman" w:cs="Times New Roman"/>
                <w:sz w:val="28"/>
                <w:szCs w:val="28"/>
              </w:rPr>
              <w:t>.............................</w:t>
            </w:r>
          </w:p>
          <w:p w14:paraId="2D3A8B66" w14:textId="77777777" w:rsidR="009E3F92" w:rsidRPr="009D6072" w:rsidRDefault="009E3F92" w:rsidP="009E3F92">
            <w:pPr>
              <w:rPr>
                <w:rFonts w:ascii="Times New Roman" w:hAnsi="Times New Roman" w:cs="Times New Roman"/>
                <w:sz w:val="28"/>
                <w:szCs w:val="28"/>
              </w:rPr>
            </w:pPr>
            <w:r w:rsidRPr="009D6072">
              <w:rPr>
                <w:rFonts w:ascii="Times New Roman" w:hAnsi="Times New Roman" w:cs="Times New Roman"/>
                <w:sz w:val="28"/>
                <w:szCs w:val="28"/>
              </w:rPr>
              <w:t>bezcelowy - ...............................................................</w:t>
            </w:r>
          </w:p>
          <w:p w14:paraId="3A029A2D" w14:textId="77777777" w:rsidR="009E3F92" w:rsidRPr="009D6072" w:rsidRDefault="009E3F92" w:rsidP="009E3F92">
            <w:pPr>
              <w:rPr>
                <w:rFonts w:ascii="Times New Roman" w:hAnsi="Times New Roman" w:cs="Times New Roman"/>
                <w:sz w:val="28"/>
                <w:szCs w:val="28"/>
              </w:rPr>
            </w:pPr>
            <w:r w:rsidRPr="009D6072">
              <w:rPr>
                <w:rFonts w:ascii="Times New Roman" w:hAnsi="Times New Roman" w:cs="Times New Roman"/>
                <w:sz w:val="28"/>
                <w:szCs w:val="28"/>
              </w:rPr>
              <w:t>bezbłędnie - ...............................................................</w:t>
            </w:r>
          </w:p>
          <w:p w14:paraId="10E18D30" w14:textId="77777777" w:rsidR="009E3F92" w:rsidRPr="009D6072" w:rsidRDefault="009E3F92" w:rsidP="009E3F92">
            <w:pPr>
              <w:rPr>
                <w:rFonts w:ascii="Times New Roman" w:hAnsi="Times New Roman" w:cs="Times New Roman"/>
                <w:sz w:val="28"/>
                <w:szCs w:val="28"/>
              </w:rPr>
            </w:pPr>
            <w:r w:rsidRPr="009D6072">
              <w:rPr>
                <w:rFonts w:ascii="Times New Roman" w:hAnsi="Times New Roman" w:cs="Times New Roman"/>
                <w:sz w:val="28"/>
                <w:szCs w:val="28"/>
              </w:rPr>
              <w:t>prze</w:t>
            </w:r>
            <w:r w:rsidR="009D6072" w:rsidRPr="009D6072">
              <w:rPr>
                <w:rFonts w:ascii="Times New Roman" w:hAnsi="Times New Roman" w:cs="Times New Roman"/>
                <w:sz w:val="28"/>
                <w:szCs w:val="28"/>
              </w:rPr>
              <w:t>dświąteczny - .................</w:t>
            </w:r>
            <w:r w:rsidRPr="009D6072">
              <w:rPr>
                <w:rFonts w:ascii="Times New Roman" w:hAnsi="Times New Roman" w:cs="Times New Roman"/>
                <w:sz w:val="28"/>
                <w:szCs w:val="28"/>
              </w:rPr>
              <w:t>....................................</w:t>
            </w:r>
          </w:p>
          <w:p w14:paraId="37F21FF0" w14:textId="77777777" w:rsidR="009E3F92" w:rsidRPr="009D6072" w:rsidRDefault="009E3F92" w:rsidP="009E3F92">
            <w:pPr>
              <w:rPr>
                <w:rFonts w:ascii="Times New Roman" w:hAnsi="Times New Roman" w:cs="Times New Roman"/>
                <w:sz w:val="28"/>
                <w:szCs w:val="28"/>
              </w:rPr>
            </w:pPr>
            <w:r w:rsidRPr="009D6072">
              <w:rPr>
                <w:rFonts w:ascii="Times New Roman" w:hAnsi="Times New Roman" w:cs="Times New Roman"/>
                <w:sz w:val="28"/>
                <w:szCs w:val="28"/>
              </w:rPr>
              <w:t>przedwoje</w:t>
            </w:r>
            <w:r w:rsidR="009D6072" w:rsidRPr="009D6072">
              <w:rPr>
                <w:rFonts w:ascii="Times New Roman" w:hAnsi="Times New Roman" w:cs="Times New Roman"/>
                <w:sz w:val="28"/>
                <w:szCs w:val="28"/>
              </w:rPr>
              <w:t>nny - .........................</w:t>
            </w:r>
            <w:r w:rsidRPr="009D6072">
              <w:rPr>
                <w:rFonts w:ascii="Times New Roman" w:hAnsi="Times New Roman" w:cs="Times New Roman"/>
                <w:sz w:val="28"/>
                <w:szCs w:val="28"/>
              </w:rPr>
              <w:t>................................</w:t>
            </w:r>
          </w:p>
          <w:p w14:paraId="5EC00830" w14:textId="77777777" w:rsidR="009E3F92" w:rsidRPr="009D6072" w:rsidRDefault="009E3F92" w:rsidP="009E3F92">
            <w:pPr>
              <w:rPr>
                <w:rFonts w:ascii="Times New Roman" w:hAnsi="Times New Roman" w:cs="Times New Roman"/>
                <w:sz w:val="28"/>
                <w:szCs w:val="28"/>
              </w:rPr>
            </w:pPr>
            <w:r w:rsidRPr="009D6072">
              <w:rPr>
                <w:rFonts w:ascii="Times New Roman" w:hAnsi="Times New Roman" w:cs="Times New Roman"/>
                <w:sz w:val="28"/>
                <w:szCs w:val="28"/>
              </w:rPr>
              <w:t>podz</w:t>
            </w:r>
            <w:r w:rsidR="009D6072" w:rsidRPr="009D6072">
              <w:rPr>
                <w:rFonts w:ascii="Times New Roman" w:hAnsi="Times New Roman" w:cs="Times New Roman"/>
                <w:sz w:val="28"/>
                <w:szCs w:val="28"/>
              </w:rPr>
              <w:t>iemie - .......................</w:t>
            </w:r>
            <w:r w:rsidRPr="009D6072">
              <w:rPr>
                <w:rFonts w:ascii="Times New Roman" w:hAnsi="Times New Roman" w:cs="Times New Roman"/>
                <w:sz w:val="28"/>
                <w:szCs w:val="28"/>
              </w:rPr>
              <w:t>........................................</w:t>
            </w:r>
          </w:p>
          <w:p w14:paraId="0806F6A7" w14:textId="77777777" w:rsidR="009E3F92" w:rsidRPr="009E3F92" w:rsidRDefault="009E3F92" w:rsidP="009E3F92">
            <w:pPr>
              <w:rPr>
                <w:rFonts w:ascii="Times New Roman" w:hAnsi="Times New Roman" w:cs="Times New Roman"/>
                <w:sz w:val="20"/>
                <w:szCs w:val="20"/>
              </w:rPr>
            </w:pPr>
            <w:r w:rsidRPr="009D6072">
              <w:rPr>
                <w:rFonts w:ascii="Times New Roman" w:hAnsi="Times New Roman" w:cs="Times New Roman"/>
                <w:sz w:val="28"/>
                <w:szCs w:val="28"/>
              </w:rPr>
              <w:t>bezgotówkowy - ........................................................</w:t>
            </w:r>
          </w:p>
        </w:tc>
      </w:tr>
    </w:tbl>
    <w:p w14:paraId="0C3E97B4" w14:textId="77777777" w:rsidR="009E3F92" w:rsidRDefault="009E3F92" w:rsidP="009E3F92">
      <w:pPr>
        <w:ind w:left="360"/>
        <w:jc w:val="center"/>
        <w:rPr>
          <w:rFonts w:ascii="Times New Roman" w:hAnsi="Times New Roman" w:cs="Times New Roman"/>
        </w:rPr>
      </w:pPr>
    </w:p>
    <w:p w14:paraId="584E8D1C" w14:textId="77777777" w:rsidR="009E3F92" w:rsidRDefault="009E3F92" w:rsidP="009E3F92">
      <w:pPr>
        <w:ind w:left="360"/>
        <w:rPr>
          <w:rFonts w:ascii="Arial" w:hAnsi="Arial" w:cs="Arial"/>
          <w:b/>
          <w:i/>
          <w:iCs/>
          <w:sz w:val="20"/>
          <w:szCs w:val="20"/>
        </w:rPr>
      </w:pPr>
      <w:r w:rsidRPr="00B31BCD">
        <w:rPr>
          <w:rFonts w:ascii="Arial" w:hAnsi="Arial" w:cs="Arial"/>
          <w:i/>
          <w:iCs/>
          <w:sz w:val="20"/>
          <w:szCs w:val="20"/>
        </w:rPr>
        <w:t>Wykorzystano materiały wg.</w:t>
      </w:r>
      <w:r>
        <w:rPr>
          <w:rFonts w:ascii="Arial" w:hAnsi="Arial" w:cs="Arial"/>
          <w:i/>
          <w:iCs/>
          <w:sz w:val="20"/>
          <w:szCs w:val="20"/>
        </w:rPr>
        <w:t xml:space="preserve"> </w:t>
      </w:r>
      <w:r w:rsidRPr="00876B2D">
        <w:rPr>
          <w:rFonts w:ascii="Arial" w:hAnsi="Arial" w:cs="Arial"/>
          <w:b/>
          <w:i/>
          <w:iCs/>
          <w:sz w:val="20"/>
          <w:szCs w:val="20"/>
        </w:rPr>
        <w:t xml:space="preserve">A. Jurek ,,Kształcenie umiejętności ortograficznych uczniów z dysleksją’’ </w:t>
      </w:r>
      <w:r w:rsidR="00876B2D">
        <w:rPr>
          <w:rFonts w:ascii="Arial" w:hAnsi="Arial" w:cs="Arial"/>
          <w:b/>
          <w:i/>
          <w:iCs/>
          <w:sz w:val="20"/>
          <w:szCs w:val="20"/>
        </w:rPr>
        <w:t>.</w:t>
      </w:r>
    </w:p>
    <w:p w14:paraId="58885844" w14:textId="77777777" w:rsidR="00876B2D" w:rsidRDefault="00876B2D" w:rsidP="009E3F92">
      <w:pPr>
        <w:ind w:left="360"/>
        <w:rPr>
          <w:rFonts w:ascii="Times New Roman" w:hAnsi="Times New Roman" w:cs="Times New Roman"/>
        </w:rPr>
      </w:pPr>
    </w:p>
    <w:p w14:paraId="01AF1487" w14:textId="77777777" w:rsidR="00876B2D" w:rsidRDefault="00876B2D" w:rsidP="009E3F92">
      <w:pPr>
        <w:ind w:left="360"/>
        <w:rPr>
          <w:rFonts w:ascii="Times New Roman" w:hAnsi="Times New Roman" w:cs="Times New Roman"/>
        </w:rPr>
      </w:pPr>
    </w:p>
    <w:p w14:paraId="34B34121" w14:textId="77777777" w:rsidR="00876B2D" w:rsidRDefault="00876B2D" w:rsidP="00876B2D">
      <w:pPr>
        <w:ind w:left="360"/>
        <w:jc w:val="center"/>
        <w:rPr>
          <w:rFonts w:ascii="Times New Roman" w:hAnsi="Times New Roman" w:cs="Times New Roman"/>
        </w:rPr>
      </w:pPr>
      <w:r>
        <w:rPr>
          <w:rFonts w:ascii="Times New Roman" w:hAnsi="Times New Roman" w:cs="Times New Roman"/>
        </w:rPr>
        <w:t xml:space="preserve">                                                                                      Opracowała:</w:t>
      </w:r>
    </w:p>
    <w:p w14:paraId="5BD670C5" w14:textId="77777777" w:rsidR="00876B2D" w:rsidRPr="00876B2D" w:rsidRDefault="00876B2D" w:rsidP="00876B2D">
      <w:pPr>
        <w:ind w:left="360"/>
        <w:jc w:val="right"/>
        <w:rPr>
          <w:rFonts w:ascii="Times New Roman" w:hAnsi="Times New Roman" w:cs="Times New Roman"/>
          <w:b/>
        </w:rPr>
      </w:pPr>
      <w:r>
        <w:rPr>
          <w:rFonts w:ascii="Times New Roman" w:hAnsi="Times New Roman" w:cs="Times New Roman"/>
        </w:rPr>
        <w:t>Jadwiga Lewandowska - pedagog</w:t>
      </w:r>
    </w:p>
    <w:sectPr w:rsidR="00876B2D" w:rsidRPr="00876B2D" w:rsidSect="00FF1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05565"/>
    <w:multiLevelType w:val="hybridMultilevel"/>
    <w:tmpl w:val="142A0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3D"/>
    <w:rsid w:val="002D2AB2"/>
    <w:rsid w:val="00380EA9"/>
    <w:rsid w:val="00424A7E"/>
    <w:rsid w:val="00532029"/>
    <w:rsid w:val="005B7F3D"/>
    <w:rsid w:val="00822364"/>
    <w:rsid w:val="00876B2D"/>
    <w:rsid w:val="009D6072"/>
    <w:rsid w:val="009E3F92"/>
    <w:rsid w:val="00B506FD"/>
    <w:rsid w:val="00B821D3"/>
    <w:rsid w:val="00FF1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B009"/>
  <w15:docId w15:val="{21C183D3-0E28-486C-8BDD-2FBA0FEB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9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21D3"/>
    <w:pPr>
      <w:ind w:left="720"/>
      <w:contextualSpacing/>
    </w:pPr>
  </w:style>
  <w:style w:type="table" w:styleId="Tabela-Siatka">
    <w:name w:val="Table Grid"/>
    <w:basedOn w:val="Standardowy"/>
    <w:uiPriority w:val="59"/>
    <w:rsid w:val="005320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2937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HP</cp:lastModifiedBy>
  <cp:revision>2</cp:revision>
  <dcterms:created xsi:type="dcterms:W3CDTF">2020-04-21T11:17:00Z</dcterms:created>
  <dcterms:modified xsi:type="dcterms:W3CDTF">2020-04-21T11:17:00Z</dcterms:modified>
</cp:coreProperties>
</file>